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A254F" w14:textId="77777777" w:rsidR="00D92C99" w:rsidRPr="00B65E9F" w:rsidRDefault="00D92C99" w:rsidP="00F5382A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8B71C8">
        <w:rPr>
          <w:rFonts w:ascii="Calibri Light" w:hAnsi="Calibri Light" w:cs="Tahoma"/>
          <w:b/>
          <w:bCs/>
          <w:sz w:val="22"/>
          <w:szCs w:val="20"/>
        </w:rPr>
        <w:t>3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 xml:space="preserve"> do SWZ</w:t>
      </w:r>
    </w:p>
    <w:p w14:paraId="44360B22" w14:textId="77777777" w:rsidR="00CC03CC" w:rsidRPr="00B65E9F" w:rsidRDefault="00CC03CC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</w:p>
    <w:p w14:paraId="68560379" w14:textId="77777777"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46D016EB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380C06AB" w14:textId="77777777" w:rsidR="00F71EC8" w:rsidRPr="00B65E9F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B65E9F">
        <w:rPr>
          <w:rFonts w:ascii="Calibri Light" w:hAnsi="Calibri Light" w:cs="Tahoma"/>
          <w:i/>
          <w:szCs w:val="20"/>
          <w:vertAlign w:val="superscript"/>
        </w:rPr>
        <w:t>(pełna nazwa/firma, adres, w zależności od podmiotu: NIP/PESEL, KRS/CEiDG)</w:t>
      </w:r>
    </w:p>
    <w:p w14:paraId="4068AB08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0"/>
          <w:szCs w:val="21"/>
          <w:u w:val="single"/>
        </w:rPr>
      </w:pPr>
    </w:p>
    <w:p w14:paraId="0A7634BE" w14:textId="77777777" w:rsidR="00D92C99" w:rsidRDefault="00D92C99" w:rsidP="005C0BDB">
      <w:pPr>
        <w:spacing w:line="360" w:lineRule="auto"/>
        <w:rPr>
          <w:rFonts w:ascii="Calibri Light" w:hAnsi="Calibri Light" w:cs="Tahoma"/>
          <w:b/>
          <w:sz w:val="20"/>
          <w:szCs w:val="20"/>
        </w:rPr>
      </w:pPr>
    </w:p>
    <w:p w14:paraId="73D20089" w14:textId="77777777" w:rsidR="00EF2A55" w:rsidRPr="00B65E9F" w:rsidRDefault="00EF2A55" w:rsidP="005C0BDB">
      <w:pPr>
        <w:spacing w:line="360" w:lineRule="auto"/>
        <w:rPr>
          <w:rFonts w:ascii="Calibri Light" w:hAnsi="Calibri Light" w:cs="Tahoma"/>
          <w:b/>
          <w:sz w:val="20"/>
          <w:szCs w:val="20"/>
        </w:rPr>
      </w:pPr>
    </w:p>
    <w:p w14:paraId="5A6B8BB8" w14:textId="77777777" w:rsidR="005C0BDB" w:rsidRDefault="00EF2A55" w:rsidP="005C0BDB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EF2A55">
        <w:rPr>
          <w:rFonts w:ascii="Calibri Light" w:hAnsi="Calibri Light" w:cs="Tahoma"/>
          <w:b/>
          <w:bCs/>
          <w:sz w:val="22"/>
          <w:szCs w:val="22"/>
        </w:rPr>
        <w:t xml:space="preserve">OŚWIADCZENIE WYKONAWCY </w:t>
      </w:r>
    </w:p>
    <w:p w14:paraId="6ADBE6BC" w14:textId="77777777" w:rsidR="00EF2A55" w:rsidRPr="00B65E9F" w:rsidRDefault="00EF2A55" w:rsidP="005C0BDB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</w:p>
    <w:p w14:paraId="112FB2C9" w14:textId="77777777" w:rsidR="005C0BDB" w:rsidRPr="00B65E9F" w:rsidRDefault="005C0BDB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6DEA7F7D" w14:textId="3550028A" w:rsidR="00EF2A55" w:rsidRPr="0060517D" w:rsidRDefault="00EF2A55" w:rsidP="0060517D">
      <w:pPr>
        <w:spacing w:line="360" w:lineRule="auto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5367CA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bookmarkStart w:id="0" w:name="_Hlk195779412"/>
      <w:r w:rsidR="00CC4619" w:rsidRPr="005367CA"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bookmarkEnd w:id="0"/>
      <w:r w:rsidR="0060517D" w:rsidRPr="0060517D">
        <w:rPr>
          <w:rFonts w:ascii="Calibri" w:hAnsi="Calibri" w:cs="Calibri"/>
          <w:b/>
          <w:bCs/>
          <w:i/>
          <w:iCs/>
          <w:sz w:val="22"/>
          <w:szCs w:val="22"/>
        </w:rPr>
        <w:t>Dostawa odczynników, kalibratorów, materiałów zużywalnych i dodatkowych niezbędnych do wykonania oznaczeń parametrów immunochemicznych wraz z dzierżawą analizatorów i urządzeń dodatkowych oraz zestawów odczynników do wykrywania antygenu Giargia Lamblia w próbkach kału metodą ELISA wraz z dzierżawą czytnika dla UCK WUM na okres 36 miesięcy”</w:t>
      </w:r>
      <w:r w:rsidR="005367CA" w:rsidRPr="005367CA">
        <w:rPr>
          <w:rFonts w:ascii="Calibri" w:hAnsi="Calibri" w:cs="Calibri"/>
          <w:b/>
          <w:bCs/>
          <w:color w:val="000000"/>
          <w:sz w:val="22"/>
          <w:szCs w:val="22"/>
        </w:rPr>
        <w:t>”</w:t>
      </w:r>
      <w:r w:rsidR="005367CA" w:rsidRPr="005367CA">
        <w:rPr>
          <w:rFonts w:ascii="Calibri" w:hAnsi="Calibri" w:cs="Calibri"/>
          <w:b/>
          <w:sz w:val="22"/>
          <w:szCs w:val="22"/>
        </w:rPr>
        <w:t xml:space="preserve"> </w:t>
      </w:r>
      <w:r w:rsidRPr="005367CA">
        <w:rPr>
          <w:rFonts w:ascii="Calibri" w:hAnsi="Calibri" w:cs="Calibri"/>
          <w:b/>
          <w:sz w:val="22"/>
          <w:szCs w:val="22"/>
        </w:rPr>
        <w:t>znak</w:t>
      </w:r>
      <w:r w:rsidR="00FA2EA5" w:rsidRPr="005367CA">
        <w:rPr>
          <w:rFonts w:ascii="Calibri" w:hAnsi="Calibri" w:cs="Calibri"/>
          <w:b/>
          <w:sz w:val="22"/>
          <w:szCs w:val="22"/>
        </w:rPr>
        <w:t xml:space="preserve"> </w:t>
      </w:r>
      <w:r w:rsidRPr="005367CA">
        <w:rPr>
          <w:rFonts w:ascii="Calibri" w:hAnsi="Calibri" w:cs="Calibri"/>
          <w:b/>
          <w:sz w:val="22"/>
          <w:szCs w:val="22"/>
        </w:rPr>
        <w:t>sprawy:</w:t>
      </w:r>
      <w:r w:rsidR="00FA2EA5" w:rsidRPr="005367CA">
        <w:rPr>
          <w:rFonts w:ascii="Calibri" w:hAnsi="Calibri" w:cs="Calibri"/>
          <w:b/>
          <w:sz w:val="22"/>
          <w:szCs w:val="22"/>
        </w:rPr>
        <w:t xml:space="preserve"> </w:t>
      </w:r>
      <w:r w:rsidR="005D7D14" w:rsidRPr="005367CA">
        <w:rPr>
          <w:rFonts w:ascii="Calibri" w:hAnsi="Calibri" w:cs="Calibri"/>
          <w:b/>
          <w:bCs/>
          <w:sz w:val="22"/>
          <w:szCs w:val="22"/>
        </w:rPr>
        <w:t>DZPUCK.262.</w:t>
      </w:r>
      <w:r w:rsidR="0060517D">
        <w:rPr>
          <w:rFonts w:ascii="Calibri" w:hAnsi="Calibri" w:cs="Calibri"/>
          <w:b/>
          <w:bCs/>
          <w:sz w:val="22"/>
          <w:szCs w:val="22"/>
        </w:rPr>
        <w:t>059.2026</w:t>
      </w:r>
      <w:r w:rsidRPr="005367CA">
        <w:rPr>
          <w:rFonts w:ascii="Calibri" w:hAnsi="Calibri" w:cs="Calibri"/>
          <w:b/>
          <w:sz w:val="22"/>
          <w:szCs w:val="22"/>
        </w:rPr>
        <w:t xml:space="preserve"> </w:t>
      </w:r>
      <w:r w:rsidRPr="005367CA">
        <w:rPr>
          <w:rFonts w:ascii="Calibri" w:hAnsi="Calibri" w:cs="Calibri"/>
          <w:b/>
          <w:bCs/>
          <w:sz w:val="22"/>
          <w:szCs w:val="22"/>
        </w:rPr>
        <w:t>oświadczam,</w:t>
      </w:r>
      <w:r w:rsidRPr="005367CA">
        <w:rPr>
          <w:rFonts w:ascii="Calibri" w:hAnsi="Calibri" w:cs="Calibri"/>
          <w:bCs/>
          <w:sz w:val="22"/>
          <w:szCs w:val="22"/>
        </w:rPr>
        <w:t xml:space="preserve"> że informacje zawarte w oświadczeniu o którym mowa w art. 125 ust. 1 ustawy Pzp (JEDZ) </w:t>
      </w:r>
      <w:r w:rsidR="00CD1BFC" w:rsidRPr="005367CA">
        <w:rPr>
          <w:rFonts w:ascii="Calibri" w:hAnsi="Calibri" w:cs="Calibri"/>
          <w:bCs/>
          <w:color w:val="000000" w:themeColor="text1"/>
          <w:sz w:val="22"/>
          <w:szCs w:val="22"/>
        </w:rPr>
        <w:t xml:space="preserve">oraz oświadczeniu dotyczącym </w:t>
      </w:r>
      <w:r w:rsidR="00CD1BFC" w:rsidRPr="005367CA">
        <w:rPr>
          <w:rFonts w:ascii="Calibri" w:hAnsi="Calibri" w:cs="Calibri"/>
          <w:color w:val="000000" w:themeColor="text1"/>
          <w:sz w:val="22"/>
          <w:szCs w:val="22"/>
        </w:rPr>
        <w:t xml:space="preserve">art. 5k Rozporządzenia Rady (UE) Nr 833/2014 z dnia 31 lipca 2014 r.  </w:t>
      </w:r>
      <w:r w:rsidRPr="005367CA">
        <w:rPr>
          <w:rFonts w:ascii="Calibri" w:hAnsi="Calibri" w:cs="Calibri"/>
          <w:bCs/>
          <w:sz w:val="22"/>
          <w:szCs w:val="22"/>
        </w:rPr>
        <w:t>były i są nadal aktualne, a Wykonawca nie podlegał i nie podlega wykluczeniu z postępowania w zakresie podstaw wskazanych w:</w:t>
      </w:r>
    </w:p>
    <w:p w14:paraId="5829E0A2" w14:textId="77777777"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3 ustawy Pzp,</w:t>
      </w:r>
    </w:p>
    <w:p w14:paraId="599B9B5D" w14:textId="77777777"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4 ustawy Pzp, dotyczących orzeczenia zakazu ubiegania się o zamówienie publiczne tytułem środka zapobiegawczego,</w:t>
      </w:r>
    </w:p>
    <w:p w14:paraId="41A429EF" w14:textId="77777777"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5 ustawy Pzp, dotyczących zawarcia z innymi wykonawcami porozumienia mającego na celu zakłócenie konkurencji,</w:t>
      </w:r>
    </w:p>
    <w:p w14:paraId="51E985EC" w14:textId="77777777" w:rsidR="00EF2A55" w:rsidRPr="00EF2A55" w:rsidRDefault="00EF2A55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EF2A55">
        <w:rPr>
          <w:rFonts w:ascii="Calibri Light" w:hAnsi="Calibri Light" w:cs="Arial"/>
          <w:bCs/>
          <w:sz w:val="22"/>
          <w:szCs w:val="22"/>
        </w:rPr>
        <w:t>art. 108 ust. 1 pkt 6 ustawy Pzp,</w:t>
      </w:r>
    </w:p>
    <w:p w14:paraId="06C38F3F" w14:textId="6C380FD6" w:rsidR="00EF2A55" w:rsidRDefault="001218C2" w:rsidP="00EF2A55">
      <w:pPr>
        <w:pStyle w:val="Akapitzlist"/>
        <w:numPr>
          <w:ilvl w:val="0"/>
          <w:numId w:val="36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>
        <w:rPr>
          <w:rFonts w:ascii="Calibri Light" w:hAnsi="Calibri Light" w:cs="Arial"/>
          <w:bCs/>
          <w:sz w:val="22"/>
          <w:szCs w:val="22"/>
        </w:rPr>
        <w:t>art. 109 ust. 1 pkt 7-10 ustawy Pzp</w:t>
      </w:r>
      <w:r w:rsidR="00964D50">
        <w:rPr>
          <w:rFonts w:ascii="Calibri Light" w:hAnsi="Calibri Light" w:cs="Arial"/>
          <w:bCs/>
          <w:sz w:val="22"/>
          <w:szCs w:val="22"/>
        </w:rPr>
        <w:t>,</w:t>
      </w:r>
    </w:p>
    <w:p w14:paraId="175B1591" w14:textId="77777777" w:rsidR="00964D50" w:rsidRPr="0042320C" w:rsidRDefault="00964D50" w:rsidP="00964D50">
      <w:pPr>
        <w:numPr>
          <w:ilvl w:val="0"/>
          <w:numId w:val="36"/>
        </w:numPr>
        <w:spacing w:line="240" w:lineRule="auto"/>
        <w:ind w:left="567" w:hanging="567"/>
        <w:rPr>
          <w:rFonts w:ascii="Calibri Light" w:hAnsi="Calibri Light" w:cs="Arial"/>
          <w:bCs/>
          <w:color w:val="000000"/>
          <w:sz w:val="22"/>
          <w:szCs w:val="22"/>
        </w:rPr>
      </w:pPr>
      <w:r w:rsidRPr="0042320C">
        <w:rPr>
          <w:rFonts w:ascii="Calibri Light" w:hAnsi="Calibri Light" w:cs="Calibri Light"/>
          <w:color w:val="00000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narodowego,</w:t>
      </w:r>
    </w:p>
    <w:p w14:paraId="1C571F90" w14:textId="77777777" w:rsidR="00964D50" w:rsidRPr="0042320C" w:rsidRDefault="00964D50" w:rsidP="00964D50">
      <w:pPr>
        <w:numPr>
          <w:ilvl w:val="0"/>
          <w:numId w:val="36"/>
        </w:numPr>
        <w:spacing w:line="240" w:lineRule="auto"/>
        <w:ind w:left="567" w:hanging="567"/>
        <w:rPr>
          <w:rFonts w:ascii="Calibri Light" w:hAnsi="Calibri Light" w:cs="Arial"/>
          <w:bCs/>
          <w:color w:val="000000"/>
          <w:sz w:val="22"/>
          <w:szCs w:val="22"/>
        </w:rPr>
      </w:pPr>
      <w:r w:rsidRPr="0042320C">
        <w:rPr>
          <w:rFonts w:ascii="Calibri Light" w:hAnsi="Calibri Light" w:cs="Calibri Light"/>
          <w:color w:val="000000"/>
          <w:sz w:val="22"/>
          <w:szCs w:val="22"/>
        </w:rPr>
        <w:t>art. 5k Rozporządzenia Rady (UE) Nr 833/2014 z dnia 31 lipca 2014 r. dotyczącego środków ograniczających w związku z działaniami Rosji destabilizującymi sytuację na Ukrainie.</w:t>
      </w:r>
    </w:p>
    <w:p w14:paraId="5562A084" w14:textId="77777777" w:rsidR="00964D50" w:rsidRPr="00EF2A55" w:rsidRDefault="00964D50" w:rsidP="00464393">
      <w:pPr>
        <w:pStyle w:val="Akapitzlist"/>
        <w:spacing w:line="276" w:lineRule="auto"/>
        <w:ind w:left="567"/>
        <w:rPr>
          <w:rFonts w:ascii="Calibri Light" w:hAnsi="Calibri Light" w:cs="Arial"/>
          <w:bCs/>
          <w:sz w:val="22"/>
          <w:szCs w:val="22"/>
        </w:rPr>
      </w:pPr>
    </w:p>
    <w:p w14:paraId="43B4D38D" w14:textId="77777777" w:rsidR="00EF2A55" w:rsidRPr="00EF2A55" w:rsidRDefault="00EF2A55" w:rsidP="00EF2A55">
      <w:pPr>
        <w:spacing w:line="240" w:lineRule="auto"/>
        <w:ind w:left="284"/>
        <w:rPr>
          <w:rFonts w:ascii="Calibri Light" w:hAnsi="Calibri Light" w:cs="Arial"/>
          <w:sz w:val="22"/>
          <w:szCs w:val="22"/>
        </w:rPr>
      </w:pPr>
    </w:p>
    <w:p w14:paraId="0B249BC5" w14:textId="77777777" w:rsidR="00EF2A55" w:rsidRDefault="00EF2A55" w:rsidP="00EF2A55">
      <w:pPr>
        <w:tabs>
          <w:tab w:val="left" w:pos="6096"/>
        </w:tabs>
        <w:spacing w:line="240" w:lineRule="auto"/>
        <w:rPr>
          <w:rFonts w:ascii="Calibri Light" w:hAnsi="Calibri Light" w:cs="Arial"/>
          <w:bCs/>
          <w:i/>
          <w:iCs/>
          <w:sz w:val="22"/>
          <w:szCs w:val="22"/>
        </w:rPr>
      </w:pPr>
    </w:p>
    <w:p w14:paraId="16789C5A" w14:textId="77777777" w:rsidR="00EF2A55" w:rsidRDefault="00EF2A55" w:rsidP="00EF2A55">
      <w:pPr>
        <w:tabs>
          <w:tab w:val="left" w:pos="6096"/>
        </w:tabs>
        <w:spacing w:line="240" w:lineRule="auto"/>
        <w:rPr>
          <w:rFonts w:ascii="Calibri Light" w:hAnsi="Calibri Light" w:cs="Arial"/>
          <w:bCs/>
          <w:i/>
          <w:iCs/>
          <w:sz w:val="22"/>
          <w:szCs w:val="22"/>
        </w:rPr>
      </w:pPr>
    </w:p>
    <w:tbl>
      <w:tblPr>
        <w:tblW w:w="7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0"/>
        <w:gridCol w:w="1300"/>
      </w:tblGrid>
      <w:tr w:rsidR="00046B22" w:rsidRPr="00046B22" w14:paraId="3668AA5C" w14:textId="77777777" w:rsidTr="00046B22">
        <w:trPr>
          <w:trHeight w:val="30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6B9E3" w14:textId="77777777" w:rsidR="00046B22" w:rsidRPr="00046B22" w:rsidRDefault="00046B22" w:rsidP="00046B22">
            <w:pPr>
              <w:widowControl/>
              <w:adjustRightInd/>
              <w:spacing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046B22">
              <w:rPr>
                <w:rFonts w:ascii="Calibri Light" w:hAnsi="Calibri Light" w:cs="Calibri Light"/>
                <w:color w:val="000000"/>
                <w:sz w:val="20"/>
                <w:szCs w:val="20"/>
              </w:rPr>
              <w:t>…..................................................................................................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62510" w14:textId="77777777" w:rsidR="00046B22" w:rsidRPr="00046B22" w:rsidRDefault="00046B22" w:rsidP="00046B22">
            <w:pPr>
              <w:widowControl/>
              <w:adjustRightInd/>
              <w:spacing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046B22" w:rsidRPr="00046B22" w14:paraId="38F0CC2E" w14:textId="77777777" w:rsidTr="00046B22">
        <w:trPr>
          <w:trHeight w:val="57"/>
        </w:trPr>
        <w:tc>
          <w:tcPr>
            <w:tcW w:w="7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C5333" w14:textId="77777777" w:rsidR="00046B22" w:rsidRPr="00046B22" w:rsidRDefault="00046B22" w:rsidP="00046B22">
            <w:pPr>
              <w:widowControl/>
              <w:adjustRightInd/>
              <w:spacing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046B22">
              <w:rPr>
                <w:rFonts w:ascii="Calibri Light" w:hAnsi="Calibri Light" w:cs="Calibri Light"/>
                <w:color w:val="000000"/>
                <w:sz w:val="20"/>
                <w:szCs w:val="20"/>
              </w:rPr>
              <w:t>podpis elektroniczny osoby uprawnionej do reprezentacji Wykonawcy</w:t>
            </w:r>
          </w:p>
        </w:tc>
      </w:tr>
      <w:tr w:rsidR="00046B22" w:rsidRPr="00046B22" w14:paraId="3830E225" w14:textId="77777777" w:rsidTr="00046B22">
        <w:trPr>
          <w:trHeight w:val="57"/>
        </w:trPr>
        <w:tc>
          <w:tcPr>
            <w:tcW w:w="7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FFD30" w14:textId="77777777" w:rsidR="00046B22" w:rsidRPr="00046B22" w:rsidRDefault="00046B22" w:rsidP="00046B22">
            <w:pPr>
              <w:widowControl/>
              <w:adjustRightInd/>
              <w:spacing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046B22" w:rsidRPr="00046B22" w14:paraId="3A5AA7EB" w14:textId="77777777" w:rsidTr="00046B22">
        <w:trPr>
          <w:trHeight w:val="57"/>
        </w:trPr>
        <w:tc>
          <w:tcPr>
            <w:tcW w:w="7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5AA13" w14:textId="77777777" w:rsidR="00046B22" w:rsidRPr="00046B22" w:rsidRDefault="00046B22" w:rsidP="00046B22">
            <w:pPr>
              <w:widowControl/>
              <w:adjustRightInd/>
              <w:spacing w:line="240" w:lineRule="auto"/>
              <w:textAlignment w:val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</w:tbl>
    <w:p w14:paraId="2C12DC9F" w14:textId="77777777" w:rsidR="00D54699" w:rsidRPr="00046B22" w:rsidRDefault="00D54699" w:rsidP="00046B22">
      <w:pPr>
        <w:spacing w:line="360" w:lineRule="auto"/>
        <w:rPr>
          <w:rFonts w:ascii="Calibri Light" w:hAnsi="Calibri Light" w:cs="Calibri Light"/>
          <w:sz w:val="20"/>
          <w:szCs w:val="20"/>
        </w:rPr>
      </w:pPr>
    </w:p>
    <w:sectPr w:rsidR="00D54699" w:rsidRPr="00046B22" w:rsidSect="006739A5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044BA" w14:textId="77777777" w:rsidR="00D5617B" w:rsidRDefault="00D5617B">
      <w:r>
        <w:separator/>
      </w:r>
    </w:p>
  </w:endnote>
  <w:endnote w:type="continuationSeparator" w:id="0">
    <w:p w14:paraId="08A695A3" w14:textId="77777777" w:rsidR="00D5617B" w:rsidRDefault="00D5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24DCF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Pr="008A0067">
      <w:rPr>
        <w:rStyle w:val="Numerstrony"/>
        <w:i/>
        <w:sz w:val="20"/>
      </w:rPr>
      <w:fldChar w:fldCharType="separate"/>
    </w:r>
    <w:r w:rsidR="00A26EEC">
      <w:rPr>
        <w:rStyle w:val="Numerstrony"/>
        <w:i/>
        <w:noProof/>
        <w:sz w:val="20"/>
      </w:rPr>
      <w:t>2</w:t>
    </w:r>
    <w:r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5CD9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DA8C6" w14:textId="77777777" w:rsidR="00D5617B" w:rsidRDefault="00D5617B">
      <w:r>
        <w:separator/>
      </w:r>
    </w:p>
  </w:footnote>
  <w:footnote w:type="continuationSeparator" w:id="0">
    <w:p w14:paraId="0CBB7B70" w14:textId="77777777" w:rsidR="00D5617B" w:rsidRDefault="00D56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172EB" w14:textId="77777777"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5D56EB">
      <w:rPr>
        <w:rFonts w:ascii="Arial" w:hAnsi="Arial" w:cs="Arial"/>
        <w:sz w:val="20"/>
      </w:rPr>
      <w:t xml:space="preserve">znak sprawy: </w:t>
    </w:r>
    <w:r w:rsidRPr="005D56EB">
      <w:rPr>
        <w:rFonts w:ascii="Arial" w:hAnsi="Arial" w:cs="Arial"/>
        <w:b/>
        <w:bCs/>
        <w:sz w:val="20"/>
      </w:rPr>
      <w:t>AZP/Z-</w:t>
    </w:r>
    <w:r>
      <w:rPr>
        <w:rFonts w:ascii="Arial" w:hAnsi="Arial" w:cs="Arial"/>
        <w:b/>
        <w:bCs/>
        <w:sz w:val="20"/>
      </w:rPr>
      <w:t>…….</w:t>
    </w:r>
    <w:r w:rsidRPr="005D56EB">
      <w:rPr>
        <w:rFonts w:ascii="Arial" w:hAnsi="Arial" w:cs="Arial"/>
        <w:b/>
        <w:bCs/>
        <w:sz w:val="20"/>
      </w:rPr>
      <w:t>/2018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4CC5B" w14:textId="3866BD35" w:rsidR="00F124D7" w:rsidRPr="00027236" w:rsidRDefault="005D7D14" w:rsidP="00027236">
    <w:pPr>
      <w:pStyle w:val="Nagwek"/>
    </w:pPr>
    <w:r w:rsidRPr="005D7D14">
      <w:rPr>
        <w:rFonts w:ascii="Calibri" w:hAnsi="Calibri" w:cs="Arial"/>
        <w:b/>
        <w:sz w:val="18"/>
        <w:szCs w:val="18"/>
      </w:rPr>
      <w:t>DZPUCK.262.</w:t>
    </w:r>
    <w:r w:rsidR="005367CA">
      <w:rPr>
        <w:rFonts w:ascii="Calibri" w:hAnsi="Calibri" w:cs="Arial"/>
        <w:b/>
        <w:sz w:val="18"/>
        <w:szCs w:val="18"/>
      </w:rPr>
      <w:t>2</w:t>
    </w:r>
    <w:r w:rsidR="0060517D">
      <w:rPr>
        <w:rFonts w:ascii="Calibri" w:hAnsi="Calibri" w:cs="Arial"/>
        <w:b/>
        <w:sz w:val="18"/>
        <w:szCs w:val="18"/>
      </w:rPr>
      <w:t>059.2026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54286494">
    <w:abstractNumId w:val="0"/>
  </w:num>
  <w:num w:numId="2" w16cid:durableId="1699042526">
    <w:abstractNumId w:val="0"/>
  </w:num>
  <w:num w:numId="3" w16cid:durableId="1106001838">
    <w:abstractNumId w:val="0"/>
  </w:num>
  <w:num w:numId="4" w16cid:durableId="2108698118">
    <w:abstractNumId w:val="0"/>
  </w:num>
  <w:num w:numId="5" w16cid:durableId="1021276996">
    <w:abstractNumId w:val="0"/>
  </w:num>
  <w:num w:numId="6" w16cid:durableId="1846164501">
    <w:abstractNumId w:val="0"/>
  </w:num>
  <w:num w:numId="7" w16cid:durableId="348601100">
    <w:abstractNumId w:val="0"/>
  </w:num>
  <w:num w:numId="8" w16cid:durableId="1451241163">
    <w:abstractNumId w:val="0"/>
  </w:num>
  <w:num w:numId="9" w16cid:durableId="676880872">
    <w:abstractNumId w:val="0"/>
  </w:num>
  <w:num w:numId="10" w16cid:durableId="1258051878">
    <w:abstractNumId w:val="0"/>
  </w:num>
  <w:num w:numId="11" w16cid:durableId="672728803">
    <w:abstractNumId w:val="0"/>
  </w:num>
  <w:num w:numId="12" w16cid:durableId="731122584">
    <w:abstractNumId w:val="0"/>
  </w:num>
  <w:num w:numId="13" w16cid:durableId="1007253268">
    <w:abstractNumId w:val="0"/>
  </w:num>
  <w:num w:numId="14" w16cid:durableId="566454804">
    <w:abstractNumId w:val="0"/>
  </w:num>
  <w:num w:numId="15" w16cid:durableId="1577324943">
    <w:abstractNumId w:val="0"/>
  </w:num>
  <w:num w:numId="16" w16cid:durableId="2140687005">
    <w:abstractNumId w:val="0"/>
  </w:num>
  <w:num w:numId="17" w16cid:durableId="1375891105">
    <w:abstractNumId w:val="0"/>
  </w:num>
  <w:num w:numId="18" w16cid:durableId="1893421559">
    <w:abstractNumId w:val="0"/>
  </w:num>
  <w:num w:numId="19" w16cid:durableId="2038698629">
    <w:abstractNumId w:val="0"/>
  </w:num>
  <w:num w:numId="20" w16cid:durableId="262081536">
    <w:abstractNumId w:val="0"/>
  </w:num>
  <w:num w:numId="21" w16cid:durableId="1634210399">
    <w:abstractNumId w:val="0"/>
  </w:num>
  <w:num w:numId="22" w16cid:durableId="82074366">
    <w:abstractNumId w:val="0"/>
  </w:num>
  <w:num w:numId="23" w16cid:durableId="1951932779">
    <w:abstractNumId w:val="0"/>
  </w:num>
  <w:num w:numId="24" w16cid:durableId="1287656539">
    <w:abstractNumId w:val="0"/>
  </w:num>
  <w:num w:numId="25" w16cid:durableId="1034426798">
    <w:abstractNumId w:val="0"/>
  </w:num>
  <w:num w:numId="26" w16cid:durableId="1357073384">
    <w:abstractNumId w:val="0"/>
  </w:num>
  <w:num w:numId="27" w16cid:durableId="470439190">
    <w:abstractNumId w:val="0"/>
  </w:num>
  <w:num w:numId="28" w16cid:durableId="1998654749">
    <w:abstractNumId w:val="0"/>
  </w:num>
  <w:num w:numId="29" w16cid:durableId="3676190">
    <w:abstractNumId w:val="0"/>
  </w:num>
  <w:num w:numId="30" w16cid:durableId="1431512355">
    <w:abstractNumId w:val="0"/>
  </w:num>
  <w:num w:numId="31" w16cid:durableId="924993366">
    <w:abstractNumId w:val="0"/>
  </w:num>
  <w:num w:numId="32" w16cid:durableId="580916438">
    <w:abstractNumId w:val="0"/>
  </w:num>
  <w:num w:numId="33" w16cid:durableId="1568372148">
    <w:abstractNumId w:val="4"/>
  </w:num>
  <w:num w:numId="34" w16cid:durableId="1145199531">
    <w:abstractNumId w:val="1"/>
  </w:num>
  <w:num w:numId="35" w16cid:durableId="2101246129">
    <w:abstractNumId w:val="3"/>
  </w:num>
  <w:num w:numId="36" w16cid:durableId="205299659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27236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B22"/>
    <w:rsid w:val="00046DBB"/>
    <w:rsid w:val="000471A3"/>
    <w:rsid w:val="000502EF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1BB6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8C2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04B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4524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42C4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4A74"/>
    <w:rsid w:val="003F59EB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1C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4C4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1AB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6DD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393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67CA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CCC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1F0D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D7D14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3C9E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17D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1D30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2F4C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799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63D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491"/>
    <w:rsid w:val="00715052"/>
    <w:rsid w:val="007177D5"/>
    <w:rsid w:val="00721515"/>
    <w:rsid w:val="00721DD6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1958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367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5C9F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536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2ABE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B22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BC3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196F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2BC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0825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359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D50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6294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265E"/>
    <w:rsid w:val="00A143C6"/>
    <w:rsid w:val="00A14470"/>
    <w:rsid w:val="00A14654"/>
    <w:rsid w:val="00A14FC7"/>
    <w:rsid w:val="00A1720D"/>
    <w:rsid w:val="00A17A86"/>
    <w:rsid w:val="00A17B10"/>
    <w:rsid w:val="00A207AC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CEB"/>
    <w:rsid w:val="00A43D3E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006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278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77A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5D81"/>
    <w:rsid w:val="00B86BEC"/>
    <w:rsid w:val="00B8706C"/>
    <w:rsid w:val="00B87250"/>
    <w:rsid w:val="00B905C2"/>
    <w:rsid w:val="00B905CB"/>
    <w:rsid w:val="00B90981"/>
    <w:rsid w:val="00B92B23"/>
    <w:rsid w:val="00B93B35"/>
    <w:rsid w:val="00B94E1E"/>
    <w:rsid w:val="00B9510F"/>
    <w:rsid w:val="00B956D9"/>
    <w:rsid w:val="00B960CF"/>
    <w:rsid w:val="00B96908"/>
    <w:rsid w:val="00B97E57"/>
    <w:rsid w:val="00BA089F"/>
    <w:rsid w:val="00BA1EBA"/>
    <w:rsid w:val="00BA2F3B"/>
    <w:rsid w:val="00BA3400"/>
    <w:rsid w:val="00BA3BAE"/>
    <w:rsid w:val="00BA48E5"/>
    <w:rsid w:val="00BA5CCB"/>
    <w:rsid w:val="00BA612E"/>
    <w:rsid w:val="00BA646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2D9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4619"/>
    <w:rsid w:val="00CC5CED"/>
    <w:rsid w:val="00CC5FA6"/>
    <w:rsid w:val="00CC64A4"/>
    <w:rsid w:val="00CC667A"/>
    <w:rsid w:val="00CC6FCB"/>
    <w:rsid w:val="00CC79D8"/>
    <w:rsid w:val="00CD07A9"/>
    <w:rsid w:val="00CD0B26"/>
    <w:rsid w:val="00CD0B61"/>
    <w:rsid w:val="00CD18A3"/>
    <w:rsid w:val="00CD1BFC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0DC4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617B"/>
    <w:rsid w:val="00D57B8C"/>
    <w:rsid w:val="00D60B6D"/>
    <w:rsid w:val="00D6145C"/>
    <w:rsid w:val="00D61F0B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0FD0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B7B66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540"/>
    <w:rsid w:val="00EE5A4A"/>
    <w:rsid w:val="00EE69EF"/>
    <w:rsid w:val="00EE719E"/>
    <w:rsid w:val="00EF0F7D"/>
    <w:rsid w:val="00EF1778"/>
    <w:rsid w:val="00EF2A55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82A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557"/>
    <w:rsid w:val="00FA1BB0"/>
    <w:rsid w:val="00FA207D"/>
    <w:rsid w:val="00FA2DF0"/>
    <w:rsid w:val="00FA2EA5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DF4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CFEE11"/>
  <w14:defaultImageDpi w14:val="0"/>
  <w15:docId w15:val="{CD20892A-4F3D-4433-9186-D63CEA8F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4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F2A5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01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62A9B-AA5E-4273-B1B3-8CA6FC24C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Ewa Szaniawska-Dołęga</cp:lastModifiedBy>
  <cp:revision>10</cp:revision>
  <cp:lastPrinted>2021-11-04T08:42:00Z</cp:lastPrinted>
  <dcterms:created xsi:type="dcterms:W3CDTF">2024-06-03T10:22:00Z</dcterms:created>
  <dcterms:modified xsi:type="dcterms:W3CDTF">2026-03-27T13:30:00Z</dcterms:modified>
</cp:coreProperties>
</file>